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4C" w:rsidRDefault="007B2980">
      <w:r>
        <w:rPr>
          <w:rFonts w:ascii="Arial" w:hAnsi="Arial" w:cs="Arial"/>
          <w:noProof/>
          <w:color w:val="000000"/>
          <w:sz w:val="14"/>
          <w:szCs w:val="14"/>
        </w:rPr>
        <w:drawing>
          <wp:inline distT="0" distB="0" distL="0" distR="0">
            <wp:extent cx="5943600" cy="8127873"/>
            <wp:effectExtent l="19050" t="0" r="0" b="0"/>
            <wp:docPr id="1" name="Picture 1" descr="http://www.alldatadiy.com/alldatadiy/DIY~V53845810~C34221~R0~OB0~P2R0X~N/0/70910848/78153753/78154161/78155172/34853741/34869956/34869958/42027608/56473704/146778296/211828573/79271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~V53845810~C34221~R0~OB0~P2R0X~N/0/70910848/78153753/78154161/78155172/34853741/34869956/34869958/42027608/56473704/146778296/211828573/7927126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27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354C" w:rsidSect="00AF35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72E" w:rsidRDefault="007A672E" w:rsidP="007B2980">
      <w:pPr>
        <w:spacing w:after="0" w:line="240" w:lineRule="auto"/>
      </w:pPr>
      <w:r>
        <w:separator/>
      </w:r>
    </w:p>
  </w:endnote>
  <w:endnote w:type="continuationSeparator" w:id="0">
    <w:p w:rsidR="007A672E" w:rsidRDefault="007A672E" w:rsidP="007B2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Default="007B298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Default="007B298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Default="007B298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72E" w:rsidRDefault="007A672E" w:rsidP="007B2980">
      <w:pPr>
        <w:spacing w:after="0" w:line="240" w:lineRule="auto"/>
      </w:pPr>
      <w:r>
        <w:separator/>
      </w:r>
    </w:p>
  </w:footnote>
  <w:footnote w:type="continuationSeparator" w:id="0">
    <w:p w:rsidR="007A672E" w:rsidRDefault="007A672E" w:rsidP="007B2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Default="007B298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Pr="007B2980" w:rsidRDefault="00726539">
    <w:pPr>
      <w:pStyle w:val="Header"/>
      <w:rPr>
        <w:sz w:val="20"/>
        <w:szCs w:val="20"/>
      </w:rPr>
    </w:pPr>
    <w:r>
      <w:rPr>
        <w:rStyle w:val="bgray1"/>
        <w:sz w:val="20"/>
        <w:szCs w:val="20"/>
      </w:rPr>
      <w:t>-</w:t>
    </w:r>
    <w:r w:rsidR="007B2980" w:rsidRPr="007B2980">
      <w:rPr>
        <w:rStyle w:val="bgray1"/>
        <w:sz w:val="20"/>
        <w:szCs w:val="20"/>
      </w:rPr>
      <w:t>Interio</w:t>
    </w:r>
    <w:r>
      <w:rPr>
        <w:rStyle w:val="bgray1"/>
        <w:sz w:val="20"/>
        <w:szCs w:val="20"/>
      </w:rPr>
      <w:t xml:space="preserve">r Lights, ATC </w:t>
    </w:r>
    <w:proofErr w:type="spellStart"/>
    <w:r>
      <w:rPr>
        <w:rStyle w:val="bgray1"/>
        <w:sz w:val="20"/>
        <w:szCs w:val="20"/>
      </w:rPr>
      <w:t>Sw</w:t>
    </w:r>
    <w:proofErr w:type="spellEnd"/>
    <w:r>
      <w:rPr>
        <w:rStyle w:val="bgray1"/>
        <w:sz w:val="20"/>
        <w:szCs w:val="20"/>
      </w:rPr>
      <w:t xml:space="preserve"> Backlighting</w:t>
    </w:r>
    <w:r w:rsidR="00972D2A">
      <w:rPr>
        <w:rStyle w:val="bgray1"/>
        <w:sz w:val="20"/>
        <w:szCs w:val="20"/>
      </w:rPr>
      <w:t>, HVAC Control</w:t>
    </w:r>
    <w:r>
      <w:rPr>
        <w:rStyle w:val="bgray1"/>
        <w:sz w:val="20"/>
        <w:szCs w:val="20"/>
      </w:rPr>
      <w:t xml:space="preserve"> Backlighting, </w:t>
    </w:r>
    <w:r w:rsidR="00972D2A">
      <w:rPr>
        <w:rStyle w:val="bgray1"/>
        <w:sz w:val="20"/>
        <w:szCs w:val="20"/>
      </w:rPr>
      <w:t xml:space="preserve">Inflatable Restraint </w:t>
    </w:r>
    <w:proofErr w:type="spellStart"/>
    <w:r>
      <w:rPr>
        <w:rStyle w:val="bgray1"/>
        <w:sz w:val="20"/>
        <w:szCs w:val="20"/>
      </w:rPr>
      <w:t>Sw</w:t>
    </w:r>
    <w:proofErr w:type="spellEnd"/>
    <w:r>
      <w:rPr>
        <w:rStyle w:val="bgray1"/>
        <w:sz w:val="20"/>
        <w:szCs w:val="20"/>
      </w:rPr>
      <w:t xml:space="preserve"> Backlighting</w:t>
    </w:r>
    <w:r w:rsidR="00972D2A">
      <w:rPr>
        <w:rStyle w:val="bgray1"/>
        <w:sz w:val="20"/>
        <w:szCs w:val="20"/>
      </w:rPr>
      <w:t>, Instrument Cluster</w:t>
    </w:r>
    <w:r>
      <w:rPr>
        <w:rStyle w:val="bgray1"/>
        <w:sz w:val="20"/>
        <w:szCs w:val="20"/>
      </w:rPr>
      <w:t xml:space="preserve"> </w:t>
    </w:r>
    <w:proofErr w:type="spellStart"/>
    <w:r>
      <w:rPr>
        <w:rStyle w:val="bgray1"/>
        <w:sz w:val="20"/>
        <w:szCs w:val="20"/>
      </w:rPr>
      <w:t>Backlignting</w:t>
    </w:r>
    <w:proofErr w:type="spellEnd"/>
    <w:r>
      <w:rPr>
        <w:rStyle w:val="bgray1"/>
        <w:sz w:val="20"/>
        <w:szCs w:val="20"/>
      </w:rPr>
      <w:t>, Radio Display, G200, G203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980" w:rsidRDefault="007B298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B2980"/>
    <w:rsid w:val="000C6CAF"/>
    <w:rsid w:val="000E093E"/>
    <w:rsid w:val="001B4E29"/>
    <w:rsid w:val="00625638"/>
    <w:rsid w:val="00726539"/>
    <w:rsid w:val="007A672E"/>
    <w:rsid w:val="007B2980"/>
    <w:rsid w:val="008D46DB"/>
    <w:rsid w:val="00972D2A"/>
    <w:rsid w:val="00AF354C"/>
    <w:rsid w:val="00ED5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2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9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B2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2980"/>
  </w:style>
  <w:style w:type="paragraph" w:styleId="Footer">
    <w:name w:val="footer"/>
    <w:basedOn w:val="Normal"/>
    <w:link w:val="FooterChar"/>
    <w:uiPriority w:val="99"/>
    <w:semiHidden/>
    <w:unhideWhenUsed/>
    <w:rsid w:val="007B2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2980"/>
  </w:style>
  <w:style w:type="character" w:customStyle="1" w:styleId="bgray1">
    <w:name w:val="bgray1"/>
    <w:basedOn w:val="DefaultParagraphFont"/>
    <w:rsid w:val="007B2980"/>
    <w:rPr>
      <w:rFonts w:ascii="Arial" w:hAnsi="Arial" w:cs="Arial" w:hint="default"/>
      <w:b/>
      <w:bCs/>
      <w:strike w:val="0"/>
      <w:dstrike w:val="0"/>
      <w:color w:val="273441"/>
      <w:sz w:val="17"/>
      <w:szCs w:val="17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2015-12-14T11:07:00Z</cp:lastPrinted>
  <dcterms:created xsi:type="dcterms:W3CDTF">2015-12-09T17:29:00Z</dcterms:created>
  <dcterms:modified xsi:type="dcterms:W3CDTF">2016-02-14T10:31:00Z</dcterms:modified>
</cp:coreProperties>
</file>